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1B27F6" w14:textId="3E8AD1AA" w:rsidR="00B53484" w:rsidRPr="001367A6" w:rsidRDefault="00E44F30" w:rsidP="00E44F30">
      <w:pPr>
        <w:jc w:val="both"/>
        <w:rPr>
          <w:b/>
          <w:sz w:val="28"/>
          <w:szCs w:val="28"/>
        </w:rPr>
      </w:pPr>
      <w:r w:rsidRPr="001367A6">
        <w:rPr>
          <w:b/>
          <w:sz w:val="28"/>
          <w:szCs w:val="28"/>
        </w:rPr>
        <w:t>Conjuntos de buenas prácticas</w:t>
      </w:r>
    </w:p>
    <w:p w14:paraId="2C8915CB" w14:textId="032EE53F" w:rsidR="00E44F30" w:rsidRDefault="00E44F30" w:rsidP="004B33C8">
      <w:pPr>
        <w:pStyle w:val="Prrafodelista"/>
        <w:numPr>
          <w:ilvl w:val="0"/>
          <w:numId w:val="3"/>
        </w:numPr>
        <w:jc w:val="both"/>
        <w:rPr>
          <w:noProof/>
        </w:rPr>
      </w:pPr>
      <w:r>
        <w:t xml:space="preserve">Usar un </w:t>
      </w:r>
      <w:proofErr w:type="spellStart"/>
      <w:r>
        <w:t>template</w:t>
      </w:r>
      <w:proofErr w:type="spellEnd"/>
      <w:r>
        <w:t xml:space="preserve"> como base para las hojas de trabajo. Para añadirlo, se debe seleccionar primero el fondo de la hoja de trabajo (sin seleccionar ningún objeto), en “Visualizaciones” abrir la pestaña “Formato” para dirigirse a “Fondo de página” y por último dar </w:t>
      </w:r>
      <w:proofErr w:type="spellStart"/>
      <w:proofErr w:type="gramStart"/>
      <w:r>
        <w:t>click</w:t>
      </w:r>
      <w:proofErr w:type="spellEnd"/>
      <w:proofErr w:type="gramEnd"/>
      <w:r>
        <w:t xml:space="preserve"> sobre “Añadir imagen”. En este caso seleccionaremos, de la carpeta correspondiente, la imagen “Template.png”, </w:t>
      </w:r>
      <w:r w:rsidR="00F948E1">
        <w:t xml:space="preserve">con “Ajuste de </w:t>
      </w:r>
      <w:proofErr w:type="gramStart"/>
      <w:r w:rsidR="00F948E1">
        <w:t>imagen“ podremos</w:t>
      </w:r>
      <w:proofErr w:type="gramEnd"/>
      <w:r w:rsidR="00F948E1">
        <w:t xml:space="preserve"> alinear o acomodar nuestro fondo como más nos convenga.</w:t>
      </w:r>
    </w:p>
    <w:p w14:paraId="0DF3413C" w14:textId="668D8E13" w:rsidR="00E44F30" w:rsidRDefault="00E44F30" w:rsidP="00D51957">
      <w:pPr>
        <w:jc w:val="both"/>
      </w:pPr>
      <w:r>
        <w:rPr>
          <w:noProof/>
        </w:rPr>
        <w:drawing>
          <wp:inline distT="0" distB="0" distL="0" distR="0" wp14:anchorId="47D5623E" wp14:editId="7E973616">
            <wp:extent cx="6858000" cy="3662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055"/>
                    <a:stretch/>
                  </pic:blipFill>
                  <pic:spPr bwMode="auto">
                    <a:xfrm>
                      <a:off x="0" y="0"/>
                      <a:ext cx="6858000" cy="3662625"/>
                    </a:xfrm>
                    <a:prstGeom prst="rect">
                      <a:avLst/>
                    </a:prstGeom>
                    <a:ln>
                      <a:noFill/>
                    </a:ln>
                    <a:extLst>
                      <a:ext uri="{53640926-AAD7-44D8-BBD7-CCE9431645EC}">
                        <a14:shadowObscured xmlns:a14="http://schemas.microsoft.com/office/drawing/2010/main"/>
                      </a:ext>
                    </a:extLst>
                  </pic:spPr>
                </pic:pic>
              </a:graphicData>
            </a:graphic>
          </wp:inline>
        </w:drawing>
      </w:r>
    </w:p>
    <w:p w14:paraId="5F9069B5" w14:textId="1F136B85" w:rsidR="00F948E1" w:rsidRDefault="00F948E1" w:rsidP="00D51957">
      <w:pPr>
        <w:jc w:val="both"/>
      </w:pPr>
      <w:r>
        <w:rPr>
          <w:noProof/>
        </w:rPr>
        <w:drawing>
          <wp:inline distT="0" distB="0" distL="0" distR="0" wp14:anchorId="77BFC2C8" wp14:editId="28BA69FA">
            <wp:extent cx="6858000" cy="367769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664"/>
                    <a:stretch/>
                  </pic:blipFill>
                  <pic:spPr bwMode="auto">
                    <a:xfrm>
                      <a:off x="0" y="0"/>
                      <a:ext cx="6858000" cy="3677697"/>
                    </a:xfrm>
                    <a:prstGeom prst="rect">
                      <a:avLst/>
                    </a:prstGeom>
                    <a:ln>
                      <a:noFill/>
                    </a:ln>
                    <a:extLst>
                      <a:ext uri="{53640926-AAD7-44D8-BBD7-CCE9431645EC}">
                        <a14:shadowObscured xmlns:a14="http://schemas.microsoft.com/office/drawing/2010/main"/>
                      </a:ext>
                    </a:extLst>
                  </pic:spPr>
                </pic:pic>
              </a:graphicData>
            </a:graphic>
          </wp:inline>
        </w:drawing>
      </w:r>
    </w:p>
    <w:p w14:paraId="47109E64" w14:textId="54E600A6" w:rsidR="00F948E1" w:rsidRDefault="007C548B" w:rsidP="004B33C8">
      <w:pPr>
        <w:pStyle w:val="Prrafodelista"/>
        <w:numPr>
          <w:ilvl w:val="0"/>
          <w:numId w:val="3"/>
        </w:numPr>
        <w:jc w:val="both"/>
      </w:pPr>
      <w:r>
        <w:lastRenderedPageBreak/>
        <w:t>Seleccionar un solo estilo de visualización para todas las gráficas que hagamos. En “Ver” se observará, en el extremo izquierdo, un conjunto de opciones de paletas de colores donde se puede escoger alguno</w:t>
      </w:r>
      <w:r w:rsidR="004B33C8">
        <w:t>s</w:t>
      </w:r>
      <w:r>
        <w:t xml:space="preserve"> de los estilos</w:t>
      </w:r>
      <w:r w:rsidR="004B33C8">
        <w:t xml:space="preserve"> o temas</w:t>
      </w:r>
      <w:r>
        <w:t xml:space="preserve"> predefinidos o crear el propio.</w:t>
      </w:r>
    </w:p>
    <w:p w14:paraId="4B42648D" w14:textId="4A0310EC" w:rsidR="007C548B" w:rsidRDefault="007C548B" w:rsidP="005134A8">
      <w:pPr>
        <w:jc w:val="both"/>
      </w:pPr>
      <w:r>
        <w:rPr>
          <w:noProof/>
        </w:rPr>
        <w:drawing>
          <wp:inline distT="0" distB="0" distL="0" distR="0" wp14:anchorId="6877CAC4" wp14:editId="68B0B241">
            <wp:extent cx="6858000" cy="368272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534"/>
                    <a:stretch/>
                  </pic:blipFill>
                  <pic:spPr bwMode="auto">
                    <a:xfrm>
                      <a:off x="0" y="0"/>
                      <a:ext cx="6858000" cy="3682721"/>
                    </a:xfrm>
                    <a:prstGeom prst="rect">
                      <a:avLst/>
                    </a:prstGeom>
                    <a:ln>
                      <a:noFill/>
                    </a:ln>
                    <a:extLst>
                      <a:ext uri="{53640926-AAD7-44D8-BBD7-CCE9431645EC}">
                        <a14:shadowObscured xmlns:a14="http://schemas.microsoft.com/office/drawing/2010/main"/>
                      </a:ext>
                    </a:extLst>
                  </pic:spPr>
                </pic:pic>
              </a:graphicData>
            </a:graphic>
          </wp:inline>
        </w:drawing>
      </w:r>
    </w:p>
    <w:p w14:paraId="72AD0C37" w14:textId="07E24EF1" w:rsidR="005134A8" w:rsidRDefault="005134A8" w:rsidP="005134A8">
      <w:pPr>
        <w:ind w:left="705"/>
        <w:jc w:val="both"/>
      </w:pPr>
      <w:r>
        <w:t xml:space="preserve">Se puede crear primero la gráfica y después copiar el estilo. Una manera de hacer esto, es </w:t>
      </w:r>
      <w:proofErr w:type="gramStart"/>
      <w:r>
        <w:t>que</w:t>
      </w:r>
      <w:proofErr w:type="gramEnd"/>
      <w:r>
        <w:t xml:space="preserve"> una vez creada la gráfica, posicionarse en la pestaña “Inicio” y seleccionar la opción “Copiar formato” y lo aplicamos al gráfico deseado.</w:t>
      </w:r>
    </w:p>
    <w:p w14:paraId="375DEC63" w14:textId="0AEF820F" w:rsidR="005134A8" w:rsidRDefault="005134A8" w:rsidP="005134A8">
      <w:pPr>
        <w:jc w:val="both"/>
      </w:pPr>
      <w:r>
        <w:rPr>
          <w:noProof/>
        </w:rPr>
        <w:drawing>
          <wp:inline distT="0" distB="0" distL="0" distR="0" wp14:anchorId="0028AEE4" wp14:editId="1F012B86">
            <wp:extent cx="6858000" cy="36776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664"/>
                    <a:stretch/>
                  </pic:blipFill>
                  <pic:spPr bwMode="auto">
                    <a:xfrm>
                      <a:off x="0" y="0"/>
                      <a:ext cx="6858000" cy="3677696"/>
                    </a:xfrm>
                    <a:prstGeom prst="rect">
                      <a:avLst/>
                    </a:prstGeom>
                    <a:ln>
                      <a:noFill/>
                    </a:ln>
                    <a:extLst>
                      <a:ext uri="{53640926-AAD7-44D8-BBD7-CCE9431645EC}">
                        <a14:shadowObscured xmlns:a14="http://schemas.microsoft.com/office/drawing/2010/main"/>
                      </a:ext>
                    </a:extLst>
                  </pic:spPr>
                </pic:pic>
              </a:graphicData>
            </a:graphic>
          </wp:inline>
        </w:drawing>
      </w:r>
    </w:p>
    <w:p w14:paraId="55C33FBC" w14:textId="654C0BCF" w:rsidR="008F7FB8" w:rsidRDefault="008F7FB8" w:rsidP="004B33C8">
      <w:pPr>
        <w:pStyle w:val="Prrafodelista"/>
        <w:numPr>
          <w:ilvl w:val="0"/>
          <w:numId w:val="3"/>
        </w:numPr>
        <w:jc w:val="both"/>
      </w:pPr>
      <w:r>
        <w:lastRenderedPageBreak/>
        <w:t xml:space="preserve">Separar la parte de los filtros de la parte gráfica y de los paneles de métricas, esto tiene como objetivo hacer el </w:t>
      </w:r>
      <w:proofErr w:type="spellStart"/>
      <w:r>
        <w:t>dashboard</w:t>
      </w:r>
      <w:proofErr w:type="spellEnd"/>
      <w:r>
        <w:t xml:space="preserve"> más estable e intuitivo para el usuario.</w:t>
      </w:r>
    </w:p>
    <w:p w14:paraId="316DF7BD" w14:textId="253940B1" w:rsidR="008F7FB8" w:rsidRPr="001367A6" w:rsidRDefault="008F7FB8" w:rsidP="008F7FB8">
      <w:pPr>
        <w:jc w:val="both"/>
        <w:rPr>
          <w:b/>
          <w:bCs/>
          <w:sz w:val="28"/>
          <w:szCs w:val="28"/>
        </w:rPr>
      </w:pPr>
      <w:r w:rsidRPr="001367A6">
        <w:rPr>
          <w:b/>
          <w:bCs/>
          <w:sz w:val="28"/>
          <w:szCs w:val="28"/>
        </w:rPr>
        <w:t>Insertar imágenes</w:t>
      </w:r>
    </w:p>
    <w:p w14:paraId="2073943A" w14:textId="1E1FE888" w:rsidR="008F7FB8" w:rsidRDefault="008F7FB8" w:rsidP="008F7FB8">
      <w:pPr>
        <w:jc w:val="both"/>
      </w:pPr>
      <w:r>
        <w:t>Simplemente, dentro de la pestaña “</w:t>
      </w:r>
      <w:r w:rsidR="00D22836">
        <w:t>Ins</w:t>
      </w:r>
      <w:r>
        <w:t>e</w:t>
      </w:r>
      <w:r w:rsidR="00D22836">
        <w:t>rta</w:t>
      </w:r>
      <w:r>
        <w:t xml:space="preserve">r” se tiene que seleccionar la opción “Imagen”, situada en el extremo derecho, y </w:t>
      </w:r>
      <w:r w:rsidR="00CC09C9">
        <w:t>seleccionar la imagen dentro de nuestro ordenador.</w:t>
      </w:r>
    </w:p>
    <w:p w14:paraId="49286D71" w14:textId="2EFB5F32" w:rsidR="004931AB" w:rsidRDefault="004931AB" w:rsidP="008F7FB8">
      <w:pPr>
        <w:jc w:val="both"/>
      </w:pPr>
    </w:p>
    <w:p w14:paraId="7C7FBE27" w14:textId="43916B9C" w:rsidR="004931AB" w:rsidRPr="004931AB" w:rsidRDefault="004931AB" w:rsidP="008F7FB8">
      <w:pPr>
        <w:jc w:val="both"/>
        <w:rPr>
          <w:b/>
          <w:sz w:val="32"/>
          <w:szCs w:val="32"/>
        </w:rPr>
      </w:pPr>
      <w:r w:rsidRPr="004931AB">
        <w:rPr>
          <w:b/>
          <w:sz w:val="32"/>
          <w:szCs w:val="32"/>
        </w:rPr>
        <w:t>Ejercicio 1</w:t>
      </w:r>
    </w:p>
    <w:p w14:paraId="3CDA1A09" w14:textId="26C267DA" w:rsidR="004931AB" w:rsidRDefault="004931AB" w:rsidP="008F7FB8">
      <w:pPr>
        <w:jc w:val="both"/>
      </w:pPr>
      <w:r w:rsidRPr="004931AB">
        <w:rPr>
          <w:b/>
          <w:bCs/>
        </w:rPr>
        <w:t>Archivo para utilizar</w:t>
      </w:r>
      <w:r w:rsidRPr="004931AB">
        <w:rPr>
          <w:b/>
          <w:bCs/>
        </w:rPr>
        <w:t xml:space="preserve">: </w:t>
      </w:r>
      <w:r w:rsidRPr="004931AB">
        <w:t xml:space="preserve">Desktop\Curso Completo </w:t>
      </w:r>
      <w:proofErr w:type="spellStart"/>
      <w:r w:rsidRPr="004931AB">
        <w:t>Power</w:t>
      </w:r>
      <w:proofErr w:type="spellEnd"/>
      <w:r w:rsidRPr="004931AB">
        <w:t xml:space="preserve"> BI\T5\Contoso Sales </w:t>
      </w:r>
      <w:proofErr w:type="spellStart"/>
      <w:r w:rsidRPr="004931AB">
        <w:t>Power</w:t>
      </w:r>
      <w:proofErr w:type="spellEnd"/>
      <w:r w:rsidRPr="004931AB">
        <w:t xml:space="preserve"> BI Desktop_T5.pbix</w:t>
      </w:r>
    </w:p>
    <w:p w14:paraId="102829CD" w14:textId="77777777" w:rsidR="004931AB" w:rsidRDefault="004931AB" w:rsidP="004931AB">
      <w:pPr>
        <w:jc w:val="both"/>
      </w:pPr>
      <w:r>
        <w:t>Genera tres gráficos y dos tarjetas que muestren lo siguiente:</w:t>
      </w:r>
    </w:p>
    <w:p w14:paraId="6FD85CEF" w14:textId="28646911" w:rsidR="004931AB" w:rsidRDefault="004931AB" w:rsidP="004931AB">
      <w:pPr>
        <w:pStyle w:val="Prrafodelista"/>
        <w:numPr>
          <w:ilvl w:val="0"/>
          <w:numId w:val="5"/>
        </w:numPr>
        <w:jc w:val="both"/>
      </w:pPr>
      <w:r>
        <w:t>Gr</w:t>
      </w:r>
      <w:r>
        <w:t>á</w:t>
      </w:r>
      <w:r>
        <w:t>fico de barras de Retorno por Campaña</w:t>
      </w:r>
      <w:r>
        <w:t>: Como ya se sabe hacerlo simplemente se mostrará el resultado final.</w:t>
      </w:r>
      <w:r w:rsidR="00D80209">
        <w:t xml:space="preserve"> La categoría será “</w:t>
      </w:r>
      <w:proofErr w:type="spellStart"/>
      <w:r w:rsidR="00D80209">
        <w:t>PromotionName</w:t>
      </w:r>
      <w:proofErr w:type="spellEnd"/>
      <w:r w:rsidR="00D80209">
        <w:t>” y las frecuencias dadas por “</w:t>
      </w:r>
      <w:proofErr w:type="spellStart"/>
      <w:r w:rsidR="00D80209">
        <w:t>ReturnAmount</w:t>
      </w:r>
      <w:proofErr w:type="spellEnd"/>
      <w:r w:rsidR="00D80209">
        <w:t>”.</w:t>
      </w:r>
    </w:p>
    <w:p w14:paraId="20B26A5C" w14:textId="32C074F5" w:rsidR="004931AB" w:rsidRDefault="004931AB" w:rsidP="004931AB">
      <w:pPr>
        <w:jc w:val="both"/>
      </w:pPr>
      <w:r>
        <w:rPr>
          <w:noProof/>
        </w:rPr>
        <w:drawing>
          <wp:inline distT="0" distB="0" distL="0" distR="0" wp14:anchorId="074ED462" wp14:editId="2F0D77FA">
            <wp:extent cx="6858000" cy="3707841"/>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883"/>
                    <a:stretch/>
                  </pic:blipFill>
                  <pic:spPr bwMode="auto">
                    <a:xfrm>
                      <a:off x="0" y="0"/>
                      <a:ext cx="6858000" cy="3707841"/>
                    </a:xfrm>
                    <a:prstGeom prst="rect">
                      <a:avLst/>
                    </a:prstGeom>
                    <a:ln>
                      <a:noFill/>
                    </a:ln>
                    <a:extLst>
                      <a:ext uri="{53640926-AAD7-44D8-BBD7-CCE9431645EC}">
                        <a14:shadowObscured xmlns:a14="http://schemas.microsoft.com/office/drawing/2010/main"/>
                      </a:ext>
                    </a:extLst>
                  </pic:spPr>
                </pic:pic>
              </a:graphicData>
            </a:graphic>
          </wp:inline>
        </w:drawing>
      </w:r>
    </w:p>
    <w:p w14:paraId="5A723741" w14:textId="4A753537" w:rsidR="004931AB" w:rsidRDefault="004931AB" w:rsidP="004931AB">
      <w:pPr>
        <w:pStyle w:val="Prrafodelista"/>
        <w:numPr>
          <w:ilvl w:val="0"/>
          <w:numId w:val="5"/>
        </w:numPr>
        <w:jc w:val="both"/>
      </w:pPr>
      <w:r>
        <w:t>Gr</w:t>
      </w:r>
      <w:r>
        <w:t>áf</w:t>
      </w:r>
      <w:r>
        <w:t>ico de tendencia de Retorno por fecha</w:t>
      </w:r>
      <w:r>
        <w:t>: Debido a que se pide un gráfico de tendencia, se tiene que seleccionar un gráfico de líneas, el cual puede ser creado a partir de una copia del gráfico de barras anterior.</w:t>
      </w:r>
      <w:r w:rsidR="00DF4B37">
        <w:t xml:space="preserve"> Basta cambiar el eje por la columna “Date” de “Calendario”.</w:t>
      </w:r>
    </w:p>
    <w:p w14:paraId="5051A05D" w14:textId="77777777" w:rsidR="00104FD8" w:rsidRDefault="00104FD8" w:rsidP="00DF4B37">
      <w:pPr>
        <w:jc w:val="both"/>
        <w:rPr>
          <w:noProof/>
        </w:rPr>
      </w:pPr>
    </w:p>
    <w:p w14:paraId="0D875EAB" w14:textId="6681F0D1" w:rsidR="00DF4B37" w:rsidRDefault="00104FD8" w:rsidP="00DF4B37">
      <w:pPr>
        <w:jc w:val="both"/>
      </w:pPr>
      <w:r>
        <w:rPr>
          <w:noProof/>
        </w:rPr>
        <w:lastRenderedPageBreak/>
        <w:drawing>
          <wp:inline distT="0" distB="0" distL="0" distR="0" wp14:anchorId="093BF077" wp14:editId="42632502">
            <wp:extent cx="6858000" cy="3707842"/>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883"/>
                    <a:stretch/>
                  </pic:blipFill>
                  <pic:spPr bwMode="auto">
                    <a:xfrm>
                      <a:off x="0" y="0"/>
                      <a:ext cx="6858000" cy="3707842"/>
                    </a:xfrm>
                    <a:prstGeom prst="rect">
                      <a:avLst/>
                    </a:prstGeom>
                    <a:ln>
                      <a:noFill/>
                    </a:ln>
                    <a:extLst>
                      <a:ext uri="{53640926-AAD7-44D8-BBD7-CCE9431645EC}">
                        <a14:shadowObscured xmlns:a14="http://schemas.microsoft.com/office/drawing/2010/main"/>
                      </a:ext>
                    </a:extLst>
                  </pic:spPr>
                </pic:pic>
              </a:graphicData>
            </a:graphic>
          </wp:inline>
        </w:drawing>
      </w:r>
    </w:p>
    <w:p w14:paraId="22006462" w14:textId="44EE14F2" w:rsidR="00104FD8" w:rsidRDefault="00104FD8" w:rsidP="00DF4B37">
      <w:pPr>
        <w:jc w:val="both"/>
      </w:pPr>
      <w:r>
        <w:t>Nos aparecerá un valor puntual, pero tenemos el botón con un símbolo de dos f</w:t>
      </w:r>
      <w:r w:rsidR="000858A1">
        <w:t>l</w:t>
      </w:r>
      <w:r>
        <w:t>echas apuntando para abajo</w:t>
      </w:r>
      <w:r w:rsidR="000858A1">
        <w:t>,</w:t>
      </w:r>
      <w:r>
        <w:t xml:space="preserve"> “Ir al siguiente nivel de jerarquía” </w:t>
      </w:r>
      <w:r w:rsidR="000858A1">
        <w:t>o “</w:t>
      </w:r>
      <w:proofErr w:type="spellStart"/>
      <w:r w:rsidR="000858A1">
        <w:t>drillthrough</w:t>
      </w:r>
      <w:proofErr w:type="spellEnd"/>
      <w:r w:rsidR="000858A1">
        <w:t xml:space="preserve">”, al cual se le da </w:t>
      </w:r>
      <w:proofErr w:type="spellStart"/>
      <w:proofErr w:type="gramStart"/>
      <w:r w:rsidR="000858A1">
        <w:t>click</w:t>
      </w:r>
      <w:proofErr w:type="spellEnd"/>
      <w:proofErr w:type="gramEnd"/>
      <w:r w:rsidR="000858A1">
        <w:t xml:space="preserve"> </w:t>
      </w:r>
      <w:r>
        <w:t>hasta llegar a “Day”.</w:t>
      </w:r>
    </w:p>
    <w:p w14:paraId="222CAE16" w14:textId="54DD04C9" w:rsidR="00104FD8" w:rsidRDefault="00104FD8" w:rsidP="00DF4B37">
      <w:pPr>
        <w:jc w:val="both"/>
      </w:pPr>
      <w:r>
        <w:rPr>
          <w:noProof/>
        </w:rPr>
        <w:drawing>
          <wp:inline distT="0" distB="0" distL="0" distR="0" wp14:anchorId="088A8E24" wp14:editId="4D65323D">
            <wp:extent cx="6858000" cy="370281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013"/>
                    <a:stretch/>
                  </pic:blipFill>
                  <pic:spPr bwMode="auto">
                    <a:xfrm>
                      <a:off x="0" y="0"/>
                      <a:ext cx="6858000" cy="3702817"/>
                    </a:xfrm>
                    <a:prstGeom prst="rect">
                      <a:avLst/>
                    </a:prstGeom>
                    <a:ln>
                      <a:noFill/>
                    </a:ln>
                    <a:extLst>
                      <a:ext uri="{53640926-AAD7-44D8-BBD7-CCE9431645EC}">
                        <a14:shadowObscured xmlns:a14="http://schemas.microsoft.com/office/drawing/2010/main"/>
                      </a:ext>
                    </a:extLst>
                  </pic:spPr>
                </pic:pic>
              </a:graphicData>
            </a:graphic>
          </wp:inline>
        </w:drawing>
      </w:r>
    </w:p>
    <w:p w14:paraId="3E0D85BC" w14:textId="27D05AA9" w:rsidR="00D626D9" w:rsidRDefault="00D626D9" w:rsidP="00DF4B37">
      <w:pPr>
        <w:jc w:val="both"/>
      </w:pPr>
    </w:p>
    <w:p w14:paraId="7F32C54E" w14:textId="59C83F37" w:rsidR="00D626D9" w:rsidRDefault="00D626D9" w:rsidP="00DF4B37">
      <w:pPr>
        <w:jc w:val="both"/>
      </w:pPr>
    </w:p>
    <w:p w14:paraId="722E00D0" w14:textId="77777777" w:rsidR="00D626D9" w:rsidRDefault="00D626D9" w:rsidP="00DF4B37">
      <w:pPr>
        <w:jc w:val="both"/>
      </w:pPr>
    </w:p>
    <w:p w14:paraId="6ABEB152" w14:textId="135BF14D" w:rsidR="004931AB" w:rsidRDefault="004931AB" w:rsidP="004931AB">
      <w:pPr>
        <w:pStyle w:val="Prrafodelista"/>
        <w:numPr>
          <w:ilvl w:val="0"/>
          <w:numId w:val="5"/>
        </w:numPr>
        <w:jc w:val="both"/>
      </w:pPr>
      <w:r>
        <w:lastRenderedPageBreak/>
        <w:t>Gr</w:t>
      </w:r>
      <w:r>
        <w:t>á</w:t>
      </w:r>
      <w:r>
        <w:t>fico de dispersión de Ventas por fecha y categoría de productos</w:t>
      </w:r>
      <w:r w:rsidR="00984CF9">
        <w:t xml:space="preserve">: </w:t>
      </w:r>
      <w:r w:rsidR="00D626D9">
        <w:t>Se puede copiar el gráfico de línea anterior para evitar mover la jerarquía hasta el nivel deseado</w:t>
      </w:r>
      <w:r w:rsidR="004D5CB5">
        <w:t>. En el eje x tendremos “</w:t>
      </w:r>
      <w:proofErr w:type="spellStart"/>
      <w:r w:rsidR="004D5CB5">
        <w:t>SalesAmount</w:t>
      </w:r>
      <w:proofErr w:type="spellEnd"/>
      <w:r w:rsidR="004D5CB5">
        <w:t>” y como leyenda a la categoría “</w:t>
      </w:r>
      <w:proofErr w:type="spellStart"/>
      <w:r w:rsidR="004D5CB5">
        <w:t>ProductCategory</w:t>
      </w:r>
      <w:proofErr w:type="spellEnd"/>
      <w:r w:rsidR="004D5CB5">
        <w:t>”.</w:t>
      </w:r>
    </w:p>
    <w:p w14:paraId="20F28E6D" w14:textId="7E7B81C9" w:rsidR="00D626D9" w:rsidRDefault="00D626D9" w:rsidP="00D626D9">
      <w:pPr>
        <w:jc w:val="both"/>
      </w:pPr>
      <w:r>
        <w:rPr>
          <w:noProof/>
        </w:rPr>
        <w:drawing>
          <wp:inline distT="0" distB="0" distL="0" distR="0" wp14:anchorId="520CFCED" wp14:editId="575BF965">
            <wp:extent cx="6858000" cy="3712866"/>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752"/>
                    <a:stretch/>
                  </pic:blipFill>
                  <pic:spPr bwMode="auto">
                    <a:xfrm>
                      <a:off x="0" y="0"/>
                      <a:ext cx="6858000" cy="3712866"/>
                    </a:xfrm>
                    <a:prstGeom prst="rect">
                      <a:avLst/>
                    </a:prstGeom>
                    <a:ln>
                      <a:noFill/>
                    </a:ln>
                    <a:extLst>
                      <a:ext uri="{53640926-AAD7-44D8-BBD7-CCE9431645EC}">
                        <a14:shadowObscured xmlns:a14="http://schemas.microsoft.com/office/drawing/2010/main"/>
                      </a:ext>
                    </a:extLst>
                  </pic:spPr>
                </pic:pic>
              </a:graphicData>
            </a:graphic>
          </wp:inline>
        </w:drawing>
      </w:r>
    </w:p>
    <w:p w14:paraId="30A58888" w14:textId="18E71D1B" w:rsidR="004931AB" w:rsidRDefault="004931AB" w:rsidP="004931AB">
      <w:pPr>
        <w:pStyle w:val="Prrafodelista"/>
        <w:numPr>
          <w:ilvl w:val="0"/>
          <w:numId w:val="5"/>
        </w:numPr>
        <w:jc w:val="both"/>
      </w:pPr>
      <w:r>
        <w:t>Tarjeta de Cantidad de ventas</w:t>
      </w:r>
      <w:r w:rsidR="00D626D9">
        <w:t>: En “Visualizaciones” seleccionamos “Tarjeta” o bien, copiamos una existente para que tenga el mismo formato.</w:t>
      </w:r>
      <w:r w:rsidR="004D5CB5">
        <w:t xml:space="preserve"> El cálculo correspondiente es “</w:t>
      </w:r>
      <w:proofErr w:type="spellStart"/>
      <w:r w:rsidR="004D5CB5">
        <w:t>SalesAmount</w:t>
      </w:r>
      <w:proofErr w:type="spellEnd"/>
      <w:r w:rsidR="004D5CB5">
        <w:t>” en la tabla “Sales”.</w:t>
      </w:r>
    </w:p>
    <w:p w14:paraId="44A5B4BB" w14:textId="02EC1D06" w:rsidR="00D626D9" w:rsidRDefault="00D626D9" w:rsidP="00D626D9">
      <w:pPr>
        <w:jc w:val="both"/>
      </w:pPr>
      <w:r>
        <w:rPr>
          <w:noProof/>
        </w:rPr>
        <w:drawing>
          <wp:inline distT="0" distB="0" distL="0" distR="0" wp14:anchorId="7B53A436" wp14:editId="1C979108">
            <wp:extent cx="6858000" cy="3692769"/>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273"/>
                    <a:stretch/>
                  </pic:blipFill>
                  <pic:spPr bwMode="auto">
                    <a:xfrm>
                      <a:off x="0" y="0"/>
                      <a:ext cx="6858000" cy="3692769"/>
                    </a:xfrm>
                    <a:prstGeom prst="rect">
                      <a:avLst/>
                    </a:prstGeom>
                    <a:ln>
                      <a:noFill/>
                    </a:ln>
                    <a:extLst>
                      <a:ext uri="{53640926-AAD7-44D8-BBD7-CCE9431645EC}">
                        <a14:shadowObscured xmlns:a14="http://schemas.microsoft.com/office/drawing/2010/main"/>
                      </a:ext>
                    </a:extLst>
                  </pic:spPr>
                </pic:pic>
              </a:graphicData>
            </a:graphic>
          </wp:inline>
        </w:drawing>
      </w:r>
    </w:p>
    <w:p w14:paraId="3722202F" w14:textId="2BD96B1D" w:rsidR="00D626D9" w:rsidRDefault="00D626D9" w:rsidP="00D626D9">
      <w:pPr>
        <w:jc w:val="both"/>
      </w:pPr>
    </w:p>
    <w:p w14:paraId="6FBE91A3" w14:textId="2E4F2792" w:rsidR="004931AB" w:rsidRDefault="004931AB" w:rsidP="004931AB">
      <w:pPr>
        <w:pStyle w:val="Prrafodelista"/>
        <w:numPr>
          <w:ilvl w:val="0"/>
          <w:numId w:val="5"/>
        </w:numPr>
        <w:jc w:val="both"/>
      </w:pPr>
      <w:r>
        <w:lastRenderedPageBreak/>
        <w:t xml:space="preserve">Tarjeta de </w:t>
      </w:r>
      <w:proofErr w:type="spellStart"/>
      <w:r>
        <w:t>profit</w:t>
      </w:r>
      <w:proofErr w:type="spellEnd"/>
      <w:r w:rsidR="004D5CB5">
        <w:t>: Análogo, pero ahora será para el cálculo “</w:t>
      </w:r>
      <w:proofErr w:type="spellStart"/>
      <w:r w:rsidR="004D5CB5">
        <w:t>Profit</w:t>
      </w:r>
      <w:proofErr w:type="spellEnd"/>
      <w:r w:rsidR="004D5CB5">
        <w:t xml:space="preserve">”. </w:t>
      </w:r>
    </w:p>
    <w:p w14:paraId="4A0BCF00" w14:textId="0A413407" w:rsidR="00D626D9" w:rsidRDefault="004D5CB5" w:rsidP="00D626D9">
      <w:pPr>
        <w:jc w:val="both"/>
      </w:pPr>
      <w:r>
        <w:rPr>
          <w:noProof/>
        </w:rPr>
        <w:drawing>
          <wp:inline distT="0" distB="0" distL="0" distR="0" wp14:anchorId="2F8C6C5E" wp14:editId="7963F1D3">
            <wp:extent cx="6858000" cy="3707842"/>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883"/>
                    <a:stretch/>
                  </pic:blipFill>
                  <pic:spPr bwMode="auto">
                    <a:xfrm>
                      <a:off x="0" y="0"/>
                      <a:ext cx="6858000" cy="3707842"/>
                    </a:xfrm>
                    <a:prstGeom prst="rect">
                      <a:avLst/>
                    </a:prstGeom>
                    <a:ln>
                      <a:noFill/>
                    </a:ln>
                    <a:extLst>
                      <a:ext uri="{53640926-AAD7-44D8-BBD7-CCE9431645EC}">
                        <a14:shadowObscured xmlns:a14="http://schemas.microsoft.com/office/drawing/2010/main"/>
                      </a:ext>
                    </a:extLst>
                  </pic:spPr>
                </pic:pic>
              </a:graphicData>
            </a:graphic>
          </wp:inline>
        </w:drawing>
      </w:r>
    </w:p>
    <w:p w14:paraId="42E9656F" w14:textId="77777777" w:rsidR="00BC541F" w:rsidRDefault="00BC541F" w:rsidP="00D626D9">
      <w:pPr>
        <w:jc w:val="both"/>
        <w:rPr>
          <w:b/>
          <w:bCs/>
          <w:sz w:val="32"/>
          <w:szCs w:val="32"/>
        </w:rPr>
      </w:pPr>
    </w:p>
    <w:p w14:paraId="061437B0" w14:textId="77777777" w:rsidR="00BC541F" w:rsidRDefault="00BC541F" w:rsidP="00D626D9">
      <w:pPr>
        <w:jc w:val="both"/>
        <w:rPr>
          <w:b/>
          <w:bCs/>
          <w:sz w:val="32"/>
          <w:szCs w:val="32"/>
        </w:rPr>
      </w:pPr>
    </w:p>
    <w:p w14:paraId="00C02881" w14:textId="77777777" w:rsidR="00BC541F" w:rsidRDefault="00BC541F" w:rsidP="00D626D9">
      <w:pPr>
        <w:jc w:val="both"/>
        <w:rPr>
          <w:b/>
          <w:bCs/>
          <w:sz w:val="32"/>
          <w:szCs w:val="32"/>
        </w:rPr>
      </w:pPr>
    </w:p>
    <w:p w14:paraId="00FB6650" w14:textId="77777777" w:rsidR="00BC541F" w:rsidRDefault="00BC541F" w:rsidP="00D626D9">
      <w:pPr>
        <w:jc w:val="both"/>
        <w:rPr>
          <w:b/>
          <w:bCs/>
          <w:sz w:val="32"/>
          <w:szCs w:val="32"/>
        </w:rPr>
      </w:pPr>
    </w:p>
    <w:p w14:paraId="15695723" w14:textId="77777777" w:rsidR="00BC541F" w:rsidRDefault="00BC541F" w:rsidP="00D626D9">
      <w:pPr>
        <w:jc w:val="both"/>
        <w:rPr>
          <w:b/>
          <w:bCs/>
          <w:sz w:val="32"/>
          <w:szCs w:val="32"/>
        </w:rPr>
      </w:pPr>
    </w:p>
    <w:p w14:paraId="1C609557" w14:textId="77777777" w:rsidR="00BC541F" w:rsidRDefault="00BC541F" w:rsidP="00D626D9">
      <w:pPr>
        <w:jc w:val="both"/>
        <w:rPr>
          <w:b/>
          <w:bCs/>
          <w:sz w:val="32"/>
          <w:szCs w:val="32"/>
        </w:rPr>
      </w:pPr>
    </w:p>
    <w:p w14:paraId="092A9C54" w14:textId="77777777" w:rsidR="00BC541F" w:rsidRDefault="00BC541F" w:rsidP="00D626D9">
      <w:pPr>
        <w:jc w:val="both"/>
        <w:rPr>
          <w:b/>
          <w:bCs/>
          <w:sz w:val="32"/>
          <w:szCs w:val="32"/>
        </w:rPr>
      </w:pPr>
    </w:p>
    <w:p w14:paraId="3D85DDB7" w14:textId="77777777" w:rsidR="00BC541F" w:rsidRDefault="00BC541F" w:rsidP="00D626D9">
      <w:pPr>
        <w:jc w:val="both"/>
        <w:rPr>
          <w:b/>
          <w:bCs/>
          <w:sz w:val="32"/>
          <w:szCs w:val="32"/>
        </w:rPr>
      </w:pPr>
    </w:p>
    <w:p w14:paraId="79AC9F96" w14:textId="77777777" w:rsidR="00BC541F" w:rsidRDefault="00BC541F" w:rsidP="00D626D9">
      <w:pPr>
        <w:jc w:val="both"/>
        <w:rPr>
          <w:b/>
          <w:bCs/>
          <w:sz w:val="32"/>
          <w:szCs w:val="32"/>
        </w:rPr>
      </w:pPr>
    </w:p>
    <w:p w14:paraId="53F91F85" w14:textId="77777777" w:rsidR="00BC541F" w:rsidRDefault="00BC541F" w:rsidP="00D626D9">
      <w:pPr>
        <w:jc w:val="both"/>
        <w:rPr>
          <w:b/>
          <w:bCs/>
          <w:sz w:val="32"/>
          <w:szCs w:val="32"/>
        </w:rPr>
      </w:pPr>
    </w:p>
    <w:p w14:paraId="4F9ACA08" w14:textId="77777777" w:rsidR="00BC541F" w:rsidRDefault="00BC541F" w:rsidP="00D626D9">
      <w:pPr>
        <w:jc w:val="both"/>
        <w:rPr>
          <w:b/>
          <w:bCs/>
          <w:sz w:val="32"/>
          <w:szCs w:val="32"/>
        </w:rPr>
      </w:pPr>
    </w:p>
    <w:p w14:paraId="7A2E84CF" w14:textId="77777777" w:rsidR="00BC541F" w:rsidRDefault="00BC541F" w:rsidP="00D626D9">
      <w:pPr>
        <w:jc w:val="both"/>
        <w:rPr>
          <w:b/>
          <w:bCs/>
          <w:sz w:val="32"/>
          <w:szCs w:val="32"/>
        </w:rPr>
      </w:pPr>
    </w:p>
    <w:p w14:paraId="44B4F775" w14:textId="77777777" w:rsidR="00BC541F" w:rsidRDefault="00BC541F" w:rsidP="00D626D9">
      <w:pPr>
        <w:jc w:val="both"/>
        <w:rPr>
          <w:b/>
          <w:bCs/>
          <w:sz w:val="32"/>
          <w:szCs w:val="32"/>
        </w:rPr>
      </w:pPr>
    </w:p>
    <w:p w14:paraId="286A3CE6" w14:textId="65A9F8A6" w:rsidR="00D626D9" w:rsidRPr="004D5CB5" w:rsidRDefault="00D626D9" w:rsidP="00D626D9">
      <w:pPr>
        <w:jc w:val="both"/>
        <w:rPr>
          <w:b/>
          <w:bCs/>
          <w:sz w:val="32"/>
          <w:szCs w:val="32"/>
        </w:rPr>
      </w:pPr>
      <w:r w:rsidRPr="004D5CB5">
        <w:rPr>
          <w:b/>
          <w:bCs/>
          <w:sz w:val="32"/>
          <w:szCs w:val="32"/>
        </w:rPr>
        <w:lastRenderedPageBreak/>
        <w:t>Ejercicio 2</w:t>
      </w:r>
    </w:p>
    <w:p w14:paraId="2DECDD37" w14:textId="62C48184" w:rsidR="004D5CB5" w:rsidRPr="004D5CB5" w:rsidRDefault="00B06EFF" w:rsidP="004D5CB5">
      <w:pPr>
        <w:jc w:val="both"/>
      </w:pPr>
      <w:r w:rsidRPr="004D5CB5">
        <w:rPr>
          <w:b/>
          <w:bCs/>
        </w:rPr>
        <w:t>Archivo para utilizar</w:t>
      </w:r>
      <w:r w:rsidR="004D5CB5" w:rsidRPr="004D5CB5">
        <w:rPr>
          <w:b/>
          <w:bCs/>
        </w:rPr>
        <w:t xml:space="preserve">: </w:t>
      </w:r>
      <w:r w:rsidR="004D5CB5" w:rsidRPr="004D5CB5">
        <w:t xml:space="preserve">Desktop\Curso Completo </w:t>
      </w:r>
      <w:proofErr w:type="spellStart"/>
      <w:r w:rsidR="004D5CB5" w:rsidRPr="004D5CB5">
        <w:t>Power</w:t>
      </w:r>
      <w:proofErr w:type="spellEnd"/>
      <w:r w:rsidR="004D5CB5" w:rsidRPr="004D5CB5">
        <w:t xml:space="preserve"> BI\T5\Contoso Sales </w:t>
      </w:r>
      <w:proofErr w:type="spellStart"/>
      <w:r w:rsidR="004D5CB5" w:rsidRPr="004D5CB5">
        <w:t>Power</w:t>
      </w:r>
      <w:proofErr w:type="spellEnd"/>
      <w:r w:rsidR="004D5CB5" w:rsidRPr="004D5CB5">
        <w:t xml:space="preserve"> BI Desktop_T5.pbix </w:t>
      </w:r>
    </w:p>
    <w:p w14:paraId="72EF57C0" w14:textId="77777777" w:rsidR="004D5CB5" w:rsidRPr="004D5CB5" w:rsidRDefault="004D5CB5" w:rsidP="004D5CB5">
      <w:pPr>
        <w:jc w:val="both"/>
      </w:pPr>
      <w:r w:rsidRPr="004D5CB5">
        <w:t xml:space="preserve">Genera los siguientes filtros: </w:t>
      </w:r>
    </w:p>
    <w:p w14:paraId="6306599C" w14:textId="069F820C" w:rsidR="004D5CB5" w:rsidRDefault="004D5CB5" w:rsidP="004D5CB5">
      <w:pPr>
        <w:pStyle w:val="Prrafodelista"/>
        <w:numPr>
          <w:ilvl w:val="0"/>
          <w:numId w:val="5"/>
        </w:numPr>
        <w:jc w:val="both"/>
      </w:pPr>
      <w:r w:rsidRPr="004D5CB5">
        <w:t>Un filtro de “Continente” a nivel de hoja</w:t>
      </w:r>
      <w:r>
        <w:t xml:space="preserve">: Dar </w:t>
      </w:r>
      <w:proofErr w:type="spellStart"/>
      <w:proofErr w:type="gramStart"/>
      <w:r>
        <w:t>click</w:t>
      </w:r>
      <w:proofErr w:type="spellEnd"/>
      <w:proofErr w:type="gramEnd"/>
      <w:r>
        <w:t xml:space="preserve"> sólo sobre la hoja de trabajo y en la pestaña de “Filtros”</w:t>
      </w:r>
      <w:r w:rsidR="00BC541F">
        <w:t>,</w:t>
      </w:r>
      <w:r>
        <w:t xml:space="preserve"> arrastrar el campo de “Continente”</w:t>
      </w:r>
      <w:r w:rsidR="00BC541F">
        <w:t xml:space="preserve"> a la opción “Filtro de esta página”.</w:t>
      </w:r>
    </w:p>
    <w:p w14:paraId="10898427" w14:textId="74269454" w:rsidR="00BC541F" w:rsidRDefault="00BC541F" w:rsidP="00BC541F">
      <w:pPr>
        <w:jc w:val="both"/>
      </w:pPr>
      <w:r>
        <w:rPr>
          <w:noProof/>
        </w:rPr>
        <w:drawing>
          <wp:inline distT="0" distB="0" distL="0" distR="0" wp14:anchorId="68C98B66" wp14:editId="14A357B9">
            <wp:extent cx="6855942" cy="3135086"/>
            <wp:effectExtent l="0" t="0" r="254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883"/>
                    <a:stretch/>
                  </pic:blipFill>
                  <pic:spPr bwMode="auto">
                    <a:xfrm>
                      <a:off x="0" y="0"/>
                      <a:ext cx="6884464" cy="3148129"/>
                    </a:xfrm>
                    <a:prstGeom prst="rect">
                      <a:avLst/>
                    </a:prstGeom>
                    <a:ln>
                      <a:noFill/>
                    </a:ln>
                    <a:extLst>
                      <a:ext uri="{53640926-AAD7-44D8-BBD7-CCE9431645EC}">
                        <a14:shadowObscured xmlns:a14="http://schemas.microsoft.com/office/drawing/2010/main"/>
                      </a:ext>
                    </a:extLst>
                  </pic:spPr>
                </pic:pic>
              </a:graphicData>
            </a:graphic>
          </wp:inline>
        </w:drawing>
      </w:r>
    </w:p>
    <w:p w14:paraId="7DE8A217" w14:textId="609F510D" w:rsidR="00D42C86" w:rsidRDefault="004D5CB5" w:rsidP="004A6E38">
      <w:pPr>
        <w:pStyle w:val="Prrafodelista"/>
        <w:numPr>
          <w:ilvl w:val="0"/>
          <w:numId w:val="5"/>
        </w:numPr>
        <w:jc w:val="both"/>
      </w:pPr>
      <w:r w:rsidRPr="004D5CB5">
        <w:t>Añade un filtro a nivel de grafica a “ventas por fecha y categoría de producto” que coja todas las categorías de producto a excepción de las que estén en blanco</w:t>
      </w:r>
      <w:r w:rsidR="00D42C86">
        <w:t>: Seleccionar la gráfica de dispersión y en Filtros ir al cuadro de “</w:t>
      </w:r>
      <w:proofErr w:type="spellStart"/>
      <w:r w:rsidR="00D42C86">
        <w:t>ProductCategory</w:t>
      </w:r>
      <w:proofErr w:type="spellEnd"/>
      <w:r w:rsidR="00D42C86">
        <w:t xml:space="preserve">” y seleccionar todas las categorías que se deseen ver, puede ser más fácil si se da </w:t>
      </w:r>
      <w:proofErr w:type="spellStart"/>
      <w:r w:rsidR="00D42C86">
        <w:t>click</w:t>
      </w:r>
      <w:proofErr w:type="spellEnd"/>
      <w:r w:rsidR="00D42C86">
        <w:t xml:space="preserve"> a “seleccionar todo” y luego se quitan la categorías que no se desean visualizar en cado de que sean estas la minoría en cantidad.</w:t>
      </w:r>
    </w:p>
    <w:p w14:paraId="1DA5E7E5" w14:textId="27A9962C" w:rsidR="00D626D9" w:rsidRDefault="00D42C86" w:rsidP="00D42C86">
      <w:pPr>
        <w:jc w:val="both"/>
      </w:pPr>
      <w:r>
        <w:rPr>
          <w:noProof/>
        </w:rPr>
        <w:drawing>
          <wp:inline distT="0" distB="0" distL="0" distR="0" wp14:anchorId="11F02AFC" wp14:editId="455E4986">
            <wp:extent cx="6855460" cy="3336053"/>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883"/>
                    <a:stretch/>
                  </pic:blipFill>
                  <pic:spPr bwMode="auto">
                    <a:xfrm>
                      <a:off x="0" y="0"/>
                      <a:ext cx="6881956" cy="3348947"/>
                    </a:xfrm>
                    <a:prstGeom prst="rect">
                      <a:avLst/>
                    </a:prstGeom>
                    <a:ln>
                      <a:noFill/>
                    </a:ln>
                    <a:extLst>
                      <a:ext uri="{53640926-AAD7-44D8-BBD7-CCE9431645EC}">
                        <a14:shadowObscured xmlns:a14="http://schemas.microsoft.com/office/drawing/2010/main"/>
                      </a:ext>
                    </a:extLst>
                  </pic:spPr>
                </pic:pic>
              </a:graphicData>
            </a:graphic>
          </wp:inline>
        </w:drawing>
      </w:r>
    </w:p>
    <w:p w14:paraId="756018E0" w14:textId="77777777" w:rsidR="00B06EFF" w:rsidRDefault="00B06EFF" w:rsidP="00D42C86">
      <w:pPr>
        <w:jc w:val="both"/>
        <w:rPr>
          <w:noProof/>
        </w:rPr>
      </w:pPr>
      <w:r>
        <w:lastRenderedPageBreak/>
        <w:t xml:space="preserve">Se pueden crear otros filtros personalizados. Sin embargo, es importante que una vez escritas las condiciones </w:t>
      </w:r>
      <w:proofErr w:type="spellStart"/>
      <w:r>
        <w:t>lógias</w:t>
      </w:r>
      <w:proofErr w:type="spellEnd"/>
      <w:r>
        <w:t>, se de a “Aplicar todo”.</w:t>
      </w:r>
    </w:p>
    <w:p w14:paraId="0EB2E105" w14:textId="440ABD7F" w:rsidR="00B06EFF" w:rsidRDefault="00B06EFF" w:rsidP="00D42C86">
      <w:pPr>
        <w:jc w:val="both"/>
      </w:pPr>
      <w:r>
        <w:rPr>
          <w:noProof/>
        </w:rPr>
        <w:drawing>
          <wp:inline distT="0" distB="0" distL="0" distR="0" wp14:anchorId="45115111" wp14:editId="339F5FB4">
            <wp:extent cx="6858000" cy="3712866"/>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752"/>
                    <a:stretch/>
                  </pic:blipFill>
                  <pic:spPr bwMode="auto">
                    <a:xfrm>
                      <a:off x="0" y="0"/>
                      <a:ext cx="6858000" cy="3712866"/>
                    </a:xfrm>
                    <a:prstGeom prst="rect">
                      <a:avLst/>
                    </a:prstGeom>
                    <a:ln>
                      <a:noFill/>
                    </a:ln>
                    <a:extLst>
                      <a:ext uri="{53640926-AAD7-44D8-BBD7-CCE9431645EC}">
                        <a14:shadowObscured xmlns:a14="http://schemas.microsoft.com/office/drawing/2010/main"/>
                      </a:ext>
                    </a:extLst>
                  </pic:spPr>
                </pic:pic>
              </a:graphicData>
            </a:graphic>
          </wp:inline>
        </w:drawing>
      </w:r>
    </w:p>
    <w:p w14:paraId="6B149696" w14:textId="0FE1F673" w:rsidR="00223A6A" w:rsidRDefault="00223A6A" w:rsidP="00D42C86">
      <w:pPr>
        <w:jc w:val="both"/>
      </w:pPr>
    </w:p>
    <w:p w14:paraId="6AB85A4A" w14:textId="3D6CB1C8" w:rsidR="00223A6A" w:rsidRDefault="00223A6A" w:rsidP="00D42C86">
      <w:pPr>
        <w:jc w:val="both"/>
      </w:pPr>
    </w:p>
    <w:p w14:paraId="0DED2AE3" w14:textId="5E930926" w:rsidR="00223A6A" w:rsidRDefault="00223A6A" w:rsidP="00D42C86">
      <w:pPr>
        <w:jc w:val="both"/>
      </w:pPr>
    </w:p>
    <w:p w14:paraId="49D2E9F8" w14:textId="3B66AFE7" w:rsidR="00223A6A" w:rsidRDefault="00223A6A" w:rsidP="00D42C86">
      <w:pPr>
        <w:jc w:val="both"/>
      </w:pPr>
    </w:p>
    <w:p w14:paraId="6D76FE77" w14:textId="090D1B5D" w:rsidR="00223A6A" w:rsidRDefault="00223A6A" w:rsidP="00D42C86">
      <w:pPr>
        <w:jc w:val="both"/>
      </w:pPr>
    </w:p>
    <w:p w14:paraId="56DF6346" w14:textId="52F05FE0" w:rsidR="00223A6A" w:rsidRDefault="00223A6A" w:rsidP="00D42C86">
      <w:pPr>
        <w:jc w:val="both"/>
      </w:pPr>
    </w:p>
    <w:p w14:paraId="6A9B0058" w14:textId="5769265B" w:rsidR="00223A6A" w:rsidRDefault="00223A6A" w:rsidP="00D42C86">
      <w:pPr>
        <w:jc w:val="both"/>
      </w:pPr>
    </w:p>
    <w:p w14:paraId="77F14A98" w14:textId="7EC7ABBE" w:rsidR="00223A6A" w:rsidRDefault="00223A6A" w:rsidP="00D42C86">
      <w:pPr>
        <w:jc w:val="both"/>
      </w:pPr>
    </w:p>
    <w:p w14:paraId="4D14820C" w14:textId="26CDE119" w:rsidR="00223A6A" w:rsidRDefault="00223A6A" w:rsidP="00D42C86">
      <w:pPr>
        <w:jc w:val="both"/>
      </w:pPr>
    </w:p>
    <w:p w14:paraId="434154A6" w14:textId="3C59329B" w:rsidR="00223A6A" w:rsidRDefault="00223A6A" w:rsidP="00D42C86">
      <w:pPr>
        <w:jc w:val="both"/>
      </w:pPr>
    </w:p>
    <w:p w14:paraId="44F73708" w14:textId="5B06F5C3" w:rsidR="00223A6A" w:rsidRDefault="00223A6A" w:rsidP="00D42C86">
      <w:pPr>
        <w:jc w:val="both"/>
      </w:pPr>
    </w:p>
    <w:p w14:paraId="350F1B19" w14:textId="1F8F5F15" w:rsidR="00223A6A" w:rsidRDefault="00223A6A" w:rsidP="00D42C86">
      <w:pPr>
        <w:jc w:val="both"/>
      </w:pPr>
    </w:p>
    <w:p w14:paraId="5A3F69AA" w14:textId="4DC59212" w:rsidR="00223A6A" w:rsidRDefault="00223A6A" w:rsidP="00D42C86">
      <w:pPr>
        <w:jc w:val="both"/>
      </w:pPr>
    </w:p>
    <w:p w14:paraId="2F81AB49" w14:textId="1C94D4D5" w:rsidR="00223A6A" w:rsidRDefault="00223A6A" w:rsidP="00D42C86">
      <w:pPr>
        <w:jc w:val="both"/>
      </w:pPr>
    </w:p>
    <w:p w14:paraId="14B5A388" w14:textId="174F5C12" w:rsidR="00223A6A" w:rsidRDefault="00223A6A" w:rsidP="00D42C86">
      <w:pPr>
        <w:jc w:val="both"/>
      </w:pPr>
    </w:p>
    <w:p w14:paraId="5A8BD2D6" w14:textId="412453B4" w:rsidR="00223A6A" w:rsidRDefault="00223A6A" w:rsidP="00D42C86">
      <w:pPr>
        <w:jc w:val="both"/>
      </w:pPr>
    </w:p>
    <w:p w14:paraId="29ABF2D0" w14:textId="77777777" w:rsidR="00223A6A" w:rsidRDefault="00223A6A" w:rsidP="00D42C86">
      <w:pPr>
        <w:jc w:val="both"/>
      </w:pPr>
    </w:p>
    <w:p w14:paraId="00BE3C89" w14:textId="22C5EE5C" w:rsidR="00D626D9" w:rsidRPr="003768F2" w:rsidRDefault="003768F2" w:rsidP="00D626D9">
      <w:pPr>
        <w:jc w:val="both"/>
        <w:rPr>
          <w:b/>
          <w:bCs/>
          <w:sz w:val="32"/>
          <w:szCs w:val="32"/>
        </w:rPr>
      </w:pPr>
      <w:r w:rsidRPr="003768F2">
        <w:rPr>
          <w:b/>
          <w:bCs/>
          <w:sz w:val="32"/>
          <w:szCs w:val="32"/>
        </w:rPr>
        <w:lastRenderedPageBreak/>
        <w:t>Ejercicio 3</w:t>
      </w:r>
    </w:p>
    <w:p w14:paraId="3077787A" w14:textId="4CE411E3" w:rsidR="003768F2" w:rsidRDefault="00B06EFF" w:rsidP="003768F2">
      <w:pPr>
        <w:jc w:val="both"/>
      </w:pPr>
      <w:r w:rsidRPr="003768F2">
        <w:rPr>
          <w:b/>
          <w:bCs/>
        </w:rPr>
        <w:t>Archivo para utilizar</w:t>
      </w:r>
      <w:r w:rsidR="003768F2" w:rsidRPr="003768F2">
        <w:rPr>
          <w:b/>
          <w:bCs/>
        </w:rPr>
        <w:t xml:space="preserve">: </w:t>
      </w:r>
      <w:r w:rsidR="003768F2" w:rsidRPr="003768F2">
        <w:t xml:space="preserve">Desktop\Curso Completo </w:t>
      </w:r>
      <w:proofErr w:type="spellStart"/>
      <w:r w:rsidR="003768F2" w:rsidRPr="003768F2">
        <w:t>Power</w:t>
      </w:r>
      <w:proofErr w:type="spellEnd"/>
      <w:r w:rsidR="003768F2" w:rsidRPr="003768F2">
        <w:t xml:space="preserve"> BI\T5\Contoso Sales </w:t>
      </w:r>
      <w:proofErr w:type="spellStart"/>
      <w:r w:rsidR="003768F2" w:rsidRPr="003768F2">
        <w:t>Power</w:t>
      </w:r>
      <w:proofErr w:type="spellEnd"/>
      <w:r w:rsidR="003768F2" w:rsidRPr="003768F2">
        <w:t xml:space="preserve"> BI Desktop_T5.pbix </w:t>
      </w:r>
    </w:p>
    <w:p w14:paraId="648F18B7" w14:textId="2DB38A20" w:rsidR="00243415" w:rsidRPr="008F7242" w:rsidRDefault="00243415" w:rsidP="003768F2">
      <w:pPr>
        <w:jc w:val="both"/>
        <w:rPr>
          <w:b/>
          <w:bCs/>
          <w:sz w:val="28"/>
          <w:szCs w:val="28"/>
        </w:rPr>
      </w:pPr>
      <w:r w:rsidRPr="008F7242">
        <w:rPr>
          <w:b/>
          <w:bCs/>
          <w:sz w:val="28"/>
          <w:szCs w:val="28"/>
        </w:rPr>
        <w:t>Interacciones</w:t>
      </w:r>
    </w:p>
    <w:p w14:paraId="5BC6BAA6" w14:textId="45FA2441" w:rsidR="00243415" w:rsidRPr="003768F2" w:rsidRDefault="00243415" w:rsidP="003768F2">
      <w:pPr>
        <w:jc w:val="both"/>
      </w:pPr>
      <w:r>
        <w:t xml:space="preserve">Nos permiten configurar cómo queremos que los distintos elementos de las gráficas y del </w:t>
      </w:r>
      <w:proofErr w:type="spellStart"/>
      <w:r>
        <w:t>dashboard</w:t>
      </w:r>
      <w:proofErr w:type="spellEnd"/>
      <w:r>
        <w:t xml:space="preserve"> interaccionan entre </w:t>
      </w:r>
      <w:proofErr w:type="spellStart"/>
      <w:r>
        <w:t>si</w:t>
      </w:r>
      <w:proofErr w:type="spellEnd"/>
      <w:r>
        <w:t>.</w:t>
      </w:r>
    </w:p>
    <w:p w14:paraId="74C8E7B2" w14:textId="2B8B1B25" w:rsidR="00A15FE3" w:rsidRDefault="003768F2" w:rsidP="00A15FE3">
      <w:pPr>
        <w:pStyle w:val="Prrafodelista"/>
        <w:numPr>
          <w:ilvl w:val="0"/>
          <w:numId w:val="7"/>
        </w:numPr>
        <w:jc w:val="both"/>
      </w:pPr>
      <w:r w:rsidRPr="003768F2">
        <w:t>Edita las iteraciones de “Retorno por fecha” para que la gráfica de barras “Retorno por categoría” se filtre</w:t>
      </w:r>
      <w:r w:rsidR="00A15FE3">
        <w:t>. Seguir los pasos que se muestra:</w:t>
      </w:r>
    </w:p>
    <w:p w14:paraId="129D2287" w14:textId="2FB6981C" w:rsidR="00A15FE3" w:rsidRDefault="00A15FE3" w:rsidP="00A15FE3">
      <w:pPr>
        <w:pStyle w:val="Prrafodelista"/>
        <w:numPr>
          <w:ilvl w:val="1"/>
          <w:numId w:val="7"/>
        </w:numPr>
        <w:jc w:val="both"/>
      </w:pPr>
      <w:r>
        <w:t>Seleccionar la gráfica e ir a la pestaña Formato y luego a la opción “Editar interacciones”.</w:t>
      </w:r>
    </w:p>
    <w:p w14:paraId="0AF638ED" w14:textId="7E141740" w:rsidR="001B7C2B" w:rsidRDefault="001B7C2B" w:rsidP="001B7C2B">
      <w:pPr>
        <w:jc w:val="both"/>
      </w:pPr>
      <w:r>
        <w:rPr>
          <w:noProof/>
        </w:rPr>
        <w:drawing>
          <wp:inline distT="0" distB="0" distL="0" distR="0" wp14:anchorId="0D5485AD" wp14:editId="5C8C7703">
            <wp:extent cx="6858000" cy="367220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795"/>
                    <a:stretch/>
                  </pic:blipFill>
                  <pic:spPr bwMode="auto">
                    <a:xfrm>
                      <a:off x="0" y="0"/>
                      <a:ext cx="6858000" cy="3672205"/>
                    </a:xfrm>
                    <a:prstGeom prst="rect">
                      <a:avLst/>
                    </a:prstGeom>
                    <a:ln>
                      <a:noFill/>
                    </a:ln>
                    <a:extLst>
                      <a:ext uri="{53640926-AAD7-44D8-BBD7-CCE9431645EC}">
                        <a14:shadowObscured xmlns:a14="http://schemas.microsoft.com/office/drawing/2010/main"/>
                      </a:ext>
                    </a:extLst>
                  </pic:spPr>
                </pic:pic>
              </a:graphicData>
            </a:graphic>
          </wp:inline>
        </w:drawing>
      </w:r>
    </w:p>
    <w:p w14:paraId="63CCFE24" w14:textId="4A3E89B6" w:rsidR="00644486" w:rsidRDefault="00644486" w:rsidP="001B7C2B">
      <w:pPr>
        <w:jc w:val="both"/>
      </w:pPr>
    </w:p>
    <w:p w14:paraId="5C35F4C4" w14:textId="1CFBE164" w:rsidR="00644486" w:rsidRDefault="00644486" w:rsidP="001B7C2B">
      <w:pPr>
        <w:jc w:val="both"/>
      </w:pPr>
    </w:p>
    <w:p w14:paraId="0602792C" w14:textId="27EF372C" w:rsidR="00644486" w:rsidRDefault="00644486" w:rsidP="001B7C2B">
      <w:pPr>
        <w:jc w:val="both"/>
      </w:pPr>
    </w:p>
    <w:p w14:paraId="1F245094" w14:textId="4F33FD14" w:rsidR="00644486" w:rsidRDefault="00644486" w:rsidP="001B7C2B">
      <w:pPr>
        <w:jc w:val="both"/>
      </w:pPr>
    </w:p>
    <w:p w14:paraId="1880D4C4" w14:textId="216F1748" w:rsidR="00644486" w:rsidRDefault="00644486" w:rsidP="001B7C2B">
      <w:pPr>
        <w:jc w:val="both"/>
      </w:pPr>
    </w:p>
    <w:p w14:paraId="3DDCE1D9" w14:textId="5DD1209D" w:rsidR="00644486" w:rsidRDefault="00644486" w:rsidP="001B7C2B">
      <w:pPr>
        <w:jc w:val="both"/>
      </w:pPr>
    </w:p>
    <w:p w14:paraId="3ADD1E9F" w14:textId="4FEC8FB4" w:rsidR="00644486" w:rsidRDefault="00644486" w:rsidP="001B7C2B">
      <w:pPr>
        <w:jc w:val="both"/>
      </w:pPr>
    </w:p>
    <w:p w14:paraId="4151D358" w14:textId="7B25A078" w:rsidR="00644486" w:rsidRDefault="00644486" w:rsidP="001B7C2B">
      <w:pPr>
        <w:jc w:val="both"/>
      </w:pPr>
    </w:p>
    <w:p w14:paraId="6D8A2310" w14:textId="6770063C" w:rsidR="00644486" w:rsidRDefault="00644486" w:rsidP="001B7C2B">
      <w:pPr>
        <w:jc w:val="both"/>
      </w:pPr>
    </w:p>
    <w:p w14:paraId="3F5F2585" w14:textId="77777777" w:rsidR="00644486" w:rsidRDefault="00644486" w:rsidP="001B7C2B">
      <w:pPr>
        <w:jc w:val="both"/>
      </w:pPr>
    </w:p>
    <w:p w14:paraId="4323F46A" w14:textId="5C442379" w:rsidR="00A15FE3" w:rsidRDefault="00352BCF" w:rsidP="00A15FE3">
      <w:pPr>
        <w:pStyle w:val="Prrafodelista"/>
        <w:numPr>
          <w:ilvl w:val="1"/>
          <w:numId w:val="7"/>
        </w:numPr>
        <w:jc w:val="both"/>
      </w:pPr>
      <w:r>
        <w:lastRenderedPageBreak/>
        <w:t xml:space="preserve">Dar </w:t>
      </w:r>
      <w:proofErr w:type="spellStart"/>
      <w:proofErr w:type="gramStart"/>
      <w:r>
        <w:t>click</w:t>
      </w:r>
      <w:proofErr w:type="spellEnd"/>
      <w:proofErr w:type="gramEnd"/>
      <w:r>
        <w:t xml:space="preserve"> en cualquiera de las tres opciones de los demás elementos: Filtro (para que se aplique el filtro), Resaltar y Ninguno (para que no se aplique el filtro); en este caso, seleccionar Filtro para la gráfica de barras. </w:t>
      </w:r>
    </w:p>
    <w:p w14:paraId="4DB4F8E3" w14:textId="25A796D9" w:rsidR="00644486" w:rsidRDefault="00644486" w:rsidP="00644486">
      <w:pPr>
        <w:jc w:val="both"/>
      </w:pPr>
      <w:r>
        <w:rPr>
          <w:noProof/>
        </w:rPr>
        <w:drawing>
          <wp:inline distT="0" distB="0" distL="0" distR="0" wp14:anchorId="25110A58" wp14:editId="77F8FA4F">
            <wp:extent cx="6858000" cy="3672672"/>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95"/>
                    <a:stretch/>
                  </pic:blipFill>
                  <pic:spPr bwMode="auto">
                    <a:xfrm>
                      <a:off x="0" y="0"/>
                      <a:ext cx="6858000" cy="3672672"/>
                    </a:xfrm>
                    <a:prstGeom prst="rect">
                      <a:avLst/>
                    </a:prstGeom>
                    <a:ln>
                      <a:noFill/>
                    </a:ln>
                    <a:extLst>
                      <a:ext uri="{53640926-AAD7-44D8-BBD7-CCE9431645EC}">
                        <a14:shadowObscured xmlns:a14="http://schemas.microsoft.com/office/drawing/2010/main"/>
                      </a:ext>
                    </a:extLst>
                  </pic:spPr>
                </pic:pic>
              </a:graphicData>
            </a:graphic>
          </wp:inline>
        </w:drawing>
      </w:r>
    </w:p>
    <w:p w14:paraId="6BD40478" w14:textId="70EF31DA" w:rsidR="00644486" w:rsidRDefault="00644486" w:rsidP="00644486">
      <w:pPr>
        <w:jc w:val="both"/>
      </w:pPr>
      <w:r>
        <w:t>También se puede usar el “</w:t>
      </w:r>
      <w:proofErr w:type="spellStart"/>
      <w:r>
        <w:t>drillthrough</w:t>
      </w:r>
      <w:proofErr w:type="spellEnd"/>
      <w:r>
        <w:t>”</w:t>
      </w:r>
      <w:r>
        <w:t xml:space="preserve"> para fijar el nivel de categoría seleccionado cuando se aplique el filtro.</w:t>
      </w:r>
    </w:p>
    <w:p w14:paraId="18B4D765" w14:textId="77777777" w:rsidR="00644486" w:rsidRDefault="00644486" w:rsidP="00644486">
      <w:pPr>
        <w:jc w:val="both"/>
        <w:rPr>
          <w:noProof/>
        </w:rPr>
      </w:pPr>
    </w:p>
    <w:p w14:paraId="235868BE" w14:textId="6CB80732" w:rsidR="00644486" w:rsidRDefault="00644486" w:rsidP="00644486">
      <w:pPr>
        <w:jc w:val="both"/>
      </w:pPr>
      <w:r>
        <w:rPr>
          <w:noProof/>
        </w:rPr>
        <w:drawing>
          <wp:inline distT="0" distB="0" distL="0" distR="0" wp14:anchorId="334E890E" wp14:editId="54B804C4">
            <wp:extent cx="6858000" cy="3672672"/>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795"/>
                    <a:stretch/>
                  </pic:blipFill>
                  <pic:spPr bwMode="auto">
                    <a:xfrm>
                      <a:off x="0" y="0"/>
                      <a:ext cx="6858000" cy="3672672"/>
                    </a:xfrm>
                    <a:prstGeom prst="rect">
                      <a:avLst/>
                    </a:prstGeom>
                    <a:ln>
                      <a:noFill/>
                    </a:ln>
                    <a:extLst>
                      <a:ext uri="{53640926-AAD7-44D8-BBD7-CCE9431645EC}">
                        <a14:shadowObscured xmlns:a14="http://schemas.microsoft.com/office/drawing/2010/main"/>
                      </a:ext>
                    </a:extLst>
                  </pic:spPr>
                </pic:pic>
              </a:graphicData>
            </a:graphic>
          </wp:inline>
        </w:drawing>
      </w:r>
    </w:p>
    <w:p w14:paraId="513EFAF0" w14:textId="77777777" w:rsidR="00644486" w:rsidRPr="003768F2" w:rsidRDefault="00644486" w:rsidP="00644486">
      <w:pPr>
        <w:jc w:val="both"/>
      </w:pPr>
    </w:p>
    <w:p w14:paraId="593EBD55" w14:textId="07B43F3E" w:rsidR="003768F2" w:rsidRDefault="003768F2" w:rsidP="003768F2">
      <w:pPr>
        <w:pStyle w:val="Prrafodelista"/>
        <w:numPr>
          <w:ilvl w:val="0"/>
          <w:numId w:val="7"/>
        </w:numPr>
        <w:jc w:val="both"/>
      </w:pPr>
      <w:r w:rsidRPr="003768F2">
        <w:lastRenderedPageBreak/>
        <w:t xml:space="preserve">Utiliza el </w:t>
      </w:r>
      <w:proofErr w:type="spellStart"/>
      <w:r w:rsidRPr="003768F2">
        <w:t>drillthrough</w:t>
      </w:r>
      <w:proofErr w:type="spellEnd"/>
      <w:r w:rsidRPr="003768F2">
        <w:t xml:space="preserve"> para pasar de a año y después a día en la gráfica “ventas por fecha y categoría de producto”</w:t>
      </w:r>
      <w:r w:rsidR="00644486">
        <w:t>: Sólo se pondrán las imágenes puesto que esto es trivial.</w:t>
      </w:r>
    </w:p>
    <w:p w14:paraId="28EADE4E" w14:textId="550CBE9C" w:rsidR="00E0550D" w:rsidRDefault="00E0550D" w:rsidP="00E0550D">
      <w:pPr>
        <w:pStyle w:val="Prrafodelista"/>
        <w:numPr>
          <w:ilvl w:val="1"/>
          <w:numId w:val="7"/>
        </w:numPr>
        <w:jc w:val="both"/>
      </w:pPr>
      <w:r>
        <w:t>Año:</w:t>
      </w:r>
    </w:p>
    <w:p w14:paraId="066D917F" w14:textId="77777777" w:rsidR="00E0550D" w:rsidRDefault="00E0550D" w:rsidP="00E0550D">
      <w:pPr>
        <w:jc w:val="both"/>
        <w:rPr>
          <w:noProof/>
        </w:rPr>
      </w:pPr>
    </w:p>
    <w:p w14:paraId="64F9496D" w14:textId="481C72D1" w:rsidR="00E0550D" w:rsidRDefault="00E0550D" w:rsidP="00E0550D">
      <w:pPr>
        <w:jc w:val="both"/>
      </w:pPr>
      <w:r>
        <w:rPr>
          <w:noProof/>
        </w:rPr>
        <w:drawing>
          <wp:inline distT="0" distB="0" distL="0" distR="0" wp14:anchorId="2E144701" wp14:editId="3D3C29CD">
            <wp:extent cx="6858000" cy="368272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534"/>
                    <a:stretch/>
                  </pic:blipFill>
                  <pic:spPr bwMode="auto">
                    <a:xfrm>
                      <a:off x="0" y="0"/>
                      <a:ext cx="6858000" cy="3682721"/>
                    </a:xfrm>
                    <a:prstGeom prst="rect">
                      <a:avLst/>
                    </a:prstGeom>
                    <a:ln>
                      <a:noFill/>
                    </a:ln>
                    <a:extLst>
                      <a:ext uri="{53640926-AAD7-44D8-BBD7-CCE9431645EC}">
                        <a14:shadowObscured xmlns:a14="http://schemas.microsoft.com/office/drawing/2010/main"/>
                      </a:ext>
                    </a:extLst>
                  </pic:spPr>
                </pic:pic>
              </a:graphicData>
            </a:graphic>
          </wp:inline>
        </w:drawing>
      </w:r>
    </w:p>
    <w:p w14:paraId="27C13903" w14:textId="081F0BE8" w:rsidR="00E0550D" w:rsidRDefault="00E0550D" w:rsidP="00E0550D">
      <w:pPr>
        <w:pStyle w:val="Prrafodelista"/>
        <w:numPr>
          <w:ilvl w:val="1"/>
          <w:numId w:val="7"/>
        </w:numPr>
        <w:jc w:val="both"/>
      </w:pPr>
      <w:r>
        <w:t>Día:</w:t>
      </w:r>
    </w:p>
    <w:p w14:paraId="5029D6B3" w14:textId="77777777" w:rsidR="00BC3B3E" w:rsidRDefault="00BC3B3E" w:rsidP="00E0550D">
      <w:pPr>
        <w:pStyle w:val="Prrafodelista"/>
        <w:ind w:left="0"/>
        <w:jc w:val="both"/>
        <w:rPr>
          <w:noProof/>
        </w:rPr>
      </w:pPr>
    </w:p>
    <w:p w14:paraId="17A7FBB0" w14:textId="51735251" w:rsidR="00E0550D" w:rsidRPr="003768F2" w:rsidRDefault="00BC3B3E" w:rsidP="00E0550D">
      <w:pPr>
        <w:pStyle w:val="Prrafodelista"/>
        <w:ind w:left="0"/>
        <w:jc w:val="both"/>
      </w:pPr>
      <w:r>
        <w:rPr>
          <w:noProof/>
        </w:rPr>
        <w:drawing>
          <wp:inline distT="0" distB="0" distL="0" distR="0" wp14:anchorId="778313E2" wp14:editId="3BE814D0">
            <wp:extent cx="6858000" cy="367769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664"/>
                    <a:stretch/>
                  </pic:blipFill>
                  <pic:spPr bwMode="auto">
                    <a:xfrm>
                      <a:off x="0" y="0"/>
                      <a:ext cx="6858000" cy="3677697"/>
                    </a:xfrm>
                    <a:prstGeom prst="rect">
                      <a:avLst/>
                    </a:prstGeom>
                    <a:ln>
                      <a:noFill/>
                    </a:ln>
                    <a:extLst>
                      <a:ext uri="{53640926-AAD7-44D8-BBD7-CCE9431645EC}">
                        <a14:shadowObscured xmlns:a14="http://schemas.microsoft.com/office/drawing/2010/main"/>
                      </a:ext>
                    </a:extLst>
                  </pic:spPr>
                </pic:pic>
              </a:graphicData>
            </a:graphic>
          </wp:inline>
        </w:drawing>
      </w:r>
    </w:p>
    <w:p w14:paraId="39D04EEE" w14:textId="701E72BB" w:rsidR="00D626D9" w:rsidRDefault="00D626D9" w:rsidP="00D626D9">
      <w:pPr>
        <w:jc w:val="both"/>
      </w:pPr>
    </w:p>
    <w:p w14:paraId="5B246ABD" w14:textId="6EDEAFDC" w:rsidR="00BC3B3E" w:rsidRDefault="00BC3B3E" w:rsidP="00D626D9">
      <w:pPr>
        <w:jc w:val="both"/>
      </w:pPr>
      <w:r>
        <w:lastRenderedPageBreak/>
        <w:t>Como extra, podemos agregar un filtro para mostrar las categorías de productos.</w:t>
      </w:r>
    </w:p>
    <w:p w14:paraId="700D7086" w14:textId="03717797" w:rsidR="00F6208D" w:rsidRDefault="00F6208D" w:rsidP="00D626D9">
      <w:pPr>
        <w:jc w:val="both"/>
      </w:pPr>
      <w:r>
        <w:rPr>
          <w:noProof/>
        </w:rPr>
        <w:drawing>
          <wp:inline distT="0" distB="0" distL="0" distR="0" wp14:anchorId="64693394" wp14:editId="115EF88A">
            <wp:extent cx="6858000" cy="3672673"/>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795"/>
                    <a:stretch/>
                  </pic:blipFill>
                  <pic:spPr bwMode="auto">
                    <a:xfrm>
                      <a:off x="0" y="0"/>
                      <a:ext cx="6858000" cy="3672673"/>
                    </a:xfrm>
                    <a:prstGeom prst="rect">
                      <a:avLst/>
                    </a:prstGeom>
                    <a:ln>
                      <a:noFill/>
                    </a:ln>
                    <a:extLst>
                      <a:ext uri="{53640926-AAD7-44D8-BBD7-CCE9431645EC}">
                        <a14:shadowObscured xmlns:a14="http://schemas.microsoft.com/office/drawing/2010/main"/>
                      </a:ext>
                    </a:extLst>
                  </pic:spPr>
                </pic:pic>
              </a:graphicData>
            </a:graphic>
          </wp:inline>
        </w:drawing>
      </w:r>
    </w:p>
    <w:p w14:paraId="1FF93746" w14:textId="77777777" w:rsidR="00A15FE3" w:rsidRDefault="00A15FE3" w:rsidP="00D626D9">
      <w:pPr>
        <w:jc w:val="both"/>
        <w:rPr>
          <w:noProof/>
        </w:rPr>
      </w:pPr>
    </w:p>
    <w:p w14:paraId="42653DBA" w14:textId="6ACC03B1" w:rsidR="00A15FE3" w:rsidRDefault="00A15FE3" w:rsidP="00D626D9">
      <w:pPr>
        <w:jc w:val="both"/>
      </w:pPr>
    </w:p>
    <w:p w14:paraId="4C5CB76A" w14:textId="626C1816" w:rsidR="00352BCF" w:rsidRDefault="00352BCF" w:rsidP="00D626D9">
      <w:pPr>
        <w:jc w:val="both"/>
      </w:pPr>
    </w:p>
    <w:p w14:paraId="7CC19CCC" w14:textId="67E4F07C" w:rsidR="00D626D9" w:rsidRDefault="00D626D9" w:rsidP="00D626D9">
      <w:pPr>
        <w:jc w:val="both"/>
      </w:pPr>
    </w:p>
    <w:sectPr w:rsidR="00D626D9" w:rsidSect="00E44F30">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altName w:val="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67156"/>
    <w:multiLevelType w:val="hybridMultilevel"/>
    <w:tmpl w:val="ADF4E214"/>
    <w:lvl w:ilvl="0" w:tplc="26F25DE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1605FE"/>
    <w:multiLevelType w:val="hybridMultilevel"/>
    <w:tmpl w:val="0E983FB2"/>
    <w:lvl w:ilvl="0" w:tplc="26F25DE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9FA25BF"/>
    <w:multiLevelType w:val="hybridMultilevel"/>
    <w:tmpl w:val="7FD489DE"/>
    <w:lvl w:ilvl="0" w:tplc="11A41762">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09F1388"/>
    <w:multiLevelType w:val="multilevel"/>
    <w:tmpl w:val="C7AA5C34"/>
    <w:lvl w:ilvl="0">
      <w:numFmt w:val="bullet"/>
      <w:lvlText w:val="-"/>
      <w:lvlJc w:val="left"/>
      <w:pPr>
        <w:ind w:left="360" w:hanging="360"/>
      </w:pPr>
      <w:rPr>
        <w:rFonts w:ascii="Calibri" w:eastAsiaTheme="minorHAnsi" w:hAnsi="Calibri" w:cs="Calibri" w:hint="default"/>
      </w:rPr>
    </w:lvl>
    <w:lvl w:ilvl="1">
      <w:start w:val="1"/>
      <w:numFmt w:val="decimal"/>
      <w:lvlText w:val="%2"/>
      <w:lvlJc w:val="left"/>
      <w:pPr>
        <w:ind w:left="1080" w:hanging="360"/>
      </w:pPr>
      <w:rPr>
        <w:rFont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391C340D"/>
    <w:multiLevelType w:val="hybridMultilevel"/>
    <w:tmpl w:val="A218FF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8826E45"/>
    <w:multiLevelType w:val="hybridMultilevel"/>
    <w:tmpl w:val="283840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A143184"/>
    <w:multiLevelType w:val="multilevel"/>
    <w:tmpl w:val="C7AA5C34"/>
    <w:lvl w:ilvl="0">
      <w:numFmt w:val="bullet"/>
      <w:lvlText w:val="-"/>
      <w:lvlJc w:val="left"/>
      <w:pPr>
        <w:ind w:left="720" w:hanging="360"/>
      </w:pPr>
      <w:rPr>
        <w:rFonts w:ascii="Calibri" w:eastAsiaTheme="minorHAnsi" w:hAnsi="Calibri" w:cs="Calibri"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C6217D6"/>
    <w:multiLevelType w:val="hybridMultilevel"/>
    <w:tmpl w:val="58120CAC"/>
    <w:lvl w:ilvl="0" w:tplc="7E8C4B18">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1"/>
  </w:num>
  <w:num w:numId="5">
    <w:abstractNumId w:val="2"/>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F30"/>
    <w:rsid w:val="000858A1"/>
    <w:rsid w:val="000924AE"/>
    <w:rsid w:val="00104FD8"/>
    <w:rsid w:val="001367A6"/>
    <w:rsid w:val="001B7C2B"/>
    <w:rsid w:val="00223A6A"/>
    <w:rsid w:val="00243415"/>
    <w:rsid w:val="00352BCF"/>
    <w:rsid w:val="003768F2"/>
    <w:rsid w:val="004931AB"/>
    <w:rsid w:val="004B33C8"/>
    <w:rsid w:val="004D5CB5"/>
    <w:rsid w:val="005134A8"/>
    <w:rsid w:val="00644486"/>
    <w:rsid w:val="006F03F9"/>
    <w:rsid w:val="007C548B"/>
    <w:rsid w:val="008F7242"/>
    <w:rsid w:val="008F7FB8"/>
    <w:rsid w:val="00984CF9"/>
    <w:rsid w:val="00A15FE3"/>
    <w:rsid w:val="00B026A2"/>
    <w:rsid w:val="00B06EFF"/>
    <w:rsid w:val="00B53484"/>
    <w:rsid w:val="00BC3B3E"/>
    <w:rsid w:val="00BC541F"/>
    <w:rsid w:val="00CC09C9"/>
    <w:rsid w:val="00D22836"/>
    <w:rsid w:val="00D42C86"/>
    <w:rsid w:val="00D51957"/>
    <w:rsid w:val="00D626D9"/>
    <w:rsid w:val="00D80209"/>
    <w:rsid w:val="00DF4B37"/>
    <w:rsid w:val="00E0550D"/>
    <w:rsid w:val="00E44F30"/>
    <w:rsid w:val="00F6208D"/>
    <w:rsid w:val="00F948E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B63B5"/>
  <w15:chartTrackingRefBased/>
  <w15:docId w15:val="{9A5E4361-80EC-4CA7-BAF7-0F07DF19E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44F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663558">
      <w:bodyDiv w:val="1"/>
      <w:marLeft w:val="0"/>
      <w:marRight w:val="0"/>
      <w:marTop w:val="0"/>
      <w:marBottom w:val="0"/>
      <w:divBdr>
        <w:top w:val="none" w:sz="0" w:space="0" w:color="auto"/>
        <w:left w:val="none" w:sz="0" w:space="0" w:color="auto"/>
        <w:bottom w:val="none" w:sz="0" w:space="0" w:color="auto"/>
        <w:right w:val="none" w:sz="0" w:space="0" w:color="auto"/>
      </w:divBdr>
    </w:div>
    <w:div w:id="1439981718">
      <w:bodyDiv w:val="1"/>
      <w:marLeft w:val="0"/>
      <w:marRight w:val="0"/>
      <w:marTop w:val="0"/>
      <w:marBottom w:val="0"/>
      <w:divBdr>
        <w:top w:val="none" w:sz="0" w:space="0" w:color="auto"/>
        <w:left w:val="none" w:sz="0" w:space="0" w:color="auto"/>
        <w:bottom w:val="none" w:sz="0" w:space="0" w:color="auto"/>
        <w:right w:val="none" w:sz="0" w:space="0" w:color="auto"/>
      </w:divBdr>
    </w:div>
    <w:div w:id="195601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D4749-DDBC-4043-A2A9-B52873D88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12</Pages>
  <Words>743</Words>
  <Characters>4091</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H.M.</dc:creator>
  <cp:keywords/>
  <dc:description/>
  <cp:lastModifiedBy>A. H.M.</cp:lastModifiedBy>
  <cp:revision>25</cp:revision>
  <dcterms:created xsi:type="dcterms:W3CDTF">2020-10-16T00:23:00Z</dcterms:created>
  <dcterms:modified xsi:type="dcterms:W3CDTF">2020-10-16T08:25:00Z</dcterms:modified>
</cp:coreProperties>
</file>